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859" w:rsidRDefault="00DD0859" w:rsidP="00DD0859">
      <w:pPr>
        <w:pStyle w:val="NormalWeb"/>
        <w:spacing w:before="0" w:beforeAutospacing="0" w:after="150" w:afterAutospacing="0"/>
        <w:rPr>
          <w:rFonts w:ascii="Arial" w:hAnsi="Arial" w:cs="Arial"/>
          <w:sz w:val="21"/>
          <w:szCs w:val="21"/>
        </w:rPr>
      </w:pPr>
      <w:r>
        <w:rPr>
          <w:rFonts w:ascii="Arial" w:hAnsi="Arial" w:cs="Arial"/>
          <w:sz w:val="21"/>
          <w:szCs w:val="21"/>
        </w:rPr>
        <w:t>Chuyển đổi số hiện nay đã tạo nên đột phá to lớn trong sự phát triển kinh tế- xã hội, đổi mới căn bản, toàn diện hoạt động quản lý, điều hành của chính phủ, hoạt động của cơ quan tổ chức, doanh nghiệp, phương thức sống và làm việc của người dân và toàn xã hội dựa trên công nghệ số.</w:t>
      </w:r>
    </w:p>
    <w:p w:rsidR="00DD0859" w:rsidRDefault="00DD0859" w:rsidP="00DD0859">
      <w:pPr>
        <w:pStyle w:val="NormalWeb"/>
        <w:spacing w:before="0" w:beforeAutospacing="0" w:after="150" w:afterAutospacing="0"/>
        <w:jc w:val="both"/>
        <w:rPr>
          <w:rFonts w:ascii="Arial" w:hAnsi="Arial" w:cs="Arial"/>
          <w:sz w:val="21"/>
          <w:szCs w:val="21"/>
        </w:rPr>
      </w:pPr>
      <w:r>
        <w:rPr>
          <w:rFonts w:ascii="Arial" w:hAnsi="Arial" w:cs="Arial"/>
          <w:sz w:val="21"/>
          <w:szCs w:val="21"/>
        </w:rPr>
        <w:t xml:space="preserve">           Tại Quyết định số 505/QĐ-TTg ngày 22/4/2022, Thủ tướng Chính phủ quyết định lấy ngày 10 tháng 10 hàng năm là Ngày Chuyển đổi số quốc gia. Đây là một ngày ý nghĩa với công cuộc chuyển đổi số tại Việt Nam. Đây giai đoạn thúc đẩy mạnh mẽ chuyển đổi số ở các ngành, các cấp, trên phạm </w:t>
      </w:r>
      <w:proofErr w:type="gramStart"/>
      <w:r>
        <w:rPr>
          <w:rFonts w:ascii="Arial" w:hAnsi="Arial" w:cs="Arial"/>
          <w:sz w:val="21"/>
          <w:szCs w:val="21"/>
        </w:rPr>
        <w:t>vi</w:t>
      </w:r>
      <w:proofErr w:type="gramEnd"/>
      <w:r>
        <w:rPr>
          <w:rFonts w:ascii="Arial" w:hAnsi="Arial" w:cs="Arial"/>
          <w:sz w:val="21"/>
          <w:szCs w:val="21"/>
        </w:rPr>
        <w:t xml:space="preserve"> toàn quốc, toàn dân và toàn diện. Để đẩy mạnh chuyển đổi số quốc gia trong giai đoạn mới theo chủ trương của Đảng, Chính phủ, Thủ tướng Chính phủ quyết định lấy ngày 10 tháng 10 hàng năm là Ngày Chuyển đổi số quốc gia với ý nghĩa số 1 và 0 là hai số của hệ thống số nhị phân - là ngôn ngữ của công nghệ thông tin và công nghệ số; gắn với chuyển đổi số là quá trình thay đổi tổng thể và toàn diện của cá nhân, tổ chức về cách sống, cách làm việc và phương thức sản xuất dựa trên các công nghệ số.</w:t>
      </w:r>
    </w:p>
    <w:p w:rsidR="00DD0859" w:rsidRDefault="00DD0859" w:rsidP="00DD0859">
      <w:pPr>
        <w:pStyle w:val="NormalWeb"/>
        <w:spacing w:before="0" w:beforeAutospacing="0" w:after="150" w:afterAutospacing="0"/>
        <w:jc w:val="both"/>
        <w:rPr>
          <w:rFonts w:ascii="Arial" w:hAnsi="Arial" w:cs="Arial"/>
          <w:sz w:val="21"/>
          <w:szCs w:val="21"/>
        </w:rPr>
      </w:pPr>
      <w:r>
        <w:rPr>
          <w:rFonts w:ascii="Arial" w:hAnsi="Arial" w:cs="Arial"/>
          <w:sz w:val="21"/>
          <w:szCs w:val="21"/>
        </w:rPr>
        <w:t>          Chuyển đổi số không chỉ giúp tăng năng xuất, giảm chi phí mà còn mở ra không gian phát triển mới, tạo ra các giá trị mới ngoài các giá trị truyền thống vốn có. Cuộc sống không ngừng vận động biến đổi, vì vậy mỗi người chúng ta cũng cần phải thích nghi với việc chuyển đổi số để thực hiện với lĩnh vực công nghệ số. Đẩy mạnh hoạt động ứng dụng công nghệ thông tin, chuyển đổi số gắn với cải cách hành chính tại địa phương. Nội dung trọng tâm là chính quyền số, kinh tế số và xã hội số.</w:t>
      </w:r>
    </w:p>
    <w:p w:rsidR="00DD0859" w:rsidRDefault="00DD0859" w:rsidP="00DD0859">
      <w:pPr>
        <w:pStyle w:val="NormalWeb"/>
        <w:spacing w:before="0" w:beforeAutospacing="0" w:after="150" w:afterAutospacing="0"/>
        <w:jc w:val="both"/>
        <w:rPr>
          <w:rFonts w:ascii="Arial" w:hAnsi="Arial" w:cs="Arial"/>
          <w:sz w:val="21"/>
          <w:szCs w:val="21"/>
        </w:rPr>
      </w:pPr>
      <w:r>
        <w:rPr>
          <w:rStyle w:val="Strong"/>
          <w:rFonts w:ascii="Arial" w:hAnsi="Arial" w:cs="Arial"/>
          <w:sz w:val="21"/>
          <w:szCs w:val="21"/>
        </w:rPr>
        <w:t>           1. Chính quyền số</w:t>
      </w:r>
      <w:r>
        <w:rPr>
          <w:rFonts w:ascii="Arial" w:hAnsi="Arial" w:cs="Arial"/>
          <w:sz w:val="21"/>
          <w:szCs w:val="21"/>
        </w:rPr>
        <w:t>: </w:t>
      </w:r>
    </w:p>
    <w:p w:rsidR="00DD0859" w:rsidRDefault="00DD0859" w:rsidP="00DD0859">
      <w:pPr>
        <w:pStyle w:val="NormalWeb"/>
        <w:spacing w:before="0" w:beforeAutospacing="0" w:after="150" w:afterAutospacing="0"/>
        <w:jc w:val="both"/>
        <w:rPr>
          <w:rFonts w:ascii="Arial" w:hAnsi="Arial" w:cs="Arial"/>
          <w:sz w:val="21"/>
          <w:szCs w:val="21"/>
        </w:rPr>
      </w:pPr>
      <w:r>
        <w:rPr>
          <w:rFonts w:ascii="Arial" w:hAnsi="Arial" w:cs="Arial"/>
          <w:sz w:val="21"/>
          <w:szCs w:val="21"/>
        </w:rPr>
        <w:t>         Là Chính quyền có toàn bộ hoạt động an toàn trên môi trường số, vận hành trên dữ liệu và công nghệ số, để có khả năng cung cấp dịch vụ chất lượng hơn, đưa ra quyết định kịp thời hơn, ban hành chính sách tốt hơn và lấy người dân, doanh nghiệp làm trung tâm, gắn với cải cách hành chính.</w:t>
      </w:r>
    </w:p>
    <w:p w:rsidR="00DD0859" w:rsidRDefault="00DD0859" w:rsidP="00DD0859">
      <w:pPr>
        <w:pStyle w:val="NormalWeb"/>
        <w:spacing w:before="0" w:beforeAutospacing="0" w:after="150" w:afterAutospacing="0"/>
        <w:jc w:val="both"/>
        <w:rPr>
          <w:rFonts w:ascii="Arial" w:hAnsi="Arial" w:cs="Arial"/>
          <w:sz w:val="21"/>
          <w:szCs w:val="21"/>
        </w:rPr>
      </w:pPr>
      <w:r>
        <w:rPr>
          <w:rStyle w:val="Strong"/>
          <w:rFonts w:ascii="Arial" w:hAnsi="Arial" w:cs="Arial"/>
          <w:sz w:val="21"/>
          <w:szCs w:val="21"/>
        </w:rPr>
        <w:t>       2. Kinh tế số:</w:t>
      </w:r>
      <w:r>
        <w:rPr>
          <w:rFonts w:ascii="Arial" w:hAnsi="Arial" w:cs="Arial"/>
          <w:sz w:val="21"/>
          <w:szCs w:val="21"/>
        </w:rPr>
        <w:t> Thúc đẩy chuyển đổi số trong doanh nghiệp nhỏ và vừa, thúc đẩy phát triển doanh nghiệp số, đẩy nhanh quá trình đưa các sản phẩm tiêu biểu lên các sàn thương mại điện tử.</w:t>
      </w:r>
    </w:p>
    <w:p w:rsidR="00DD0859" w:rsidRDefault="00DD0859" w:rsidP="00DD0859">
      <w:pPr>
        <w:pStyle w:val="NormalWeb"/>
        <w:spacing w:before="0" w:beforeAutospacing="0" w:after="150" w:afterAutospacing="0"/>
        <w:jc w:val="both"/>
        <w:rPr>
          <w:rFonts w:ascii="Arial" w:hAnsi="Arial" w:cs="Arial"/>
          <w:sz w:val="21"/>
          <w:szCs w:val="21"/>
        </w:rPr>
      </w:pPr>
      <w:r>
        <w:rPr>
          <w:rStyle w:val="Strong"/>
          <w:rFonts w:ascii="Arial" w:hAnsi="Arial" w:cs="Arial"/>
          <w:sz w:val="21"/>
          <w:szCs w:val="21"/>
        </w:rPr>
        <w:t>         3. Xã hội số: </w:t>
      </w:r>
      <w:r>
        <w:rPr>
          <w:rFonts w:ascii="Arial" w:hAnsi="Arial" w:cs="Arial"/>
          <w:sz w:val="21"/>
          <w:szCs w:val="21"/>
        </w:rPr>
        <w:t>Hướng đến trang bị các công cụ, ứng dụng cơ bản cho người dân để tiếp cận quá trình chuyển đổi số; đưa hoạt động của người dân, doanh nghiệp lên môi trường số, từng bước hình thành công dân số.</w:t>
      </w:r>
    </w:p>
    <w:p w:rsidR="00DD0859" w:rsidRDefault="00DD0859" w:rsidP="00DD0859">
      <w:pPr>
        <w:pStyle w:val="NormalWeb"/>
        <w:spacing w:before="0" w:beforeAutospacing="0" w:after="150" w:afterAutospacing="0"/>
        <w:jc w:val="both"/>
        <w:rPr>
          <w:rFonts w:ascii="Arial" w:hAnsi="Arial" w:cs="Arial"/>
          <w:sz w:val="21"/>
          <w:szCs w:val="21"/>
        </w:rPr>
      </w:pPr>
      <w:r>
        <w:rPr>
          <w:rFonts w:ascii="Arial" w:hAnsi="Arial" w:cs="Arial"/>
          <w:sz w:val="21"/>
          <w:szCs w:val="21"/>
        </w:rPr>
        <w:t>          Hưởng ứng ngày Chuyển đổi số năm 2024 trên địa bàn, xã Tịnh Đông tổ chức lễ phát động với tinh thần sáng tạo, thiết thực, tiết kiệm, hiệu quả và phù hợp với đặc điểm của địa phương, nâng cao nhận thức của toàn dân. Phát huy vai trò tổ Công nghệ số cộng đồng với phương châm </w:t>
      </w:r>
      <w:r>
        <w:rPr>
          <w:rStyle w:val="Emphasis"/>
          <w:rFonts w:ascii="Arial" w:hAnsi="Arial" w:cs="Arial"/>
          <w:b/>
          <w:bCs/>
          <w:sz w:val="21"/>
          <w:szCs w:val="21"/>
        </w:rPr>
        <w:t>“Đi từng ngõ, gõ từng nhà, hướng dẫn</w:t>
      </w:r>
    </w:p>
    <w:p w:rsidR="00DD0859" w:rsidRDefault="00DD0859" w:rsidP="00DD0859">
      <w:pPr>
        <w:pStyle w:val="NormalWeb"/>
        <w:spacing w:before="0" w:beforeAutospacing="0" w:after="150" w:afterAutospacing="0"/>
        <w:jc w:val="both"/>
        <w:rPr>
          <w:rFonts w:ascii="Arial" w:hAnsi="Arial" w:cs="Arial"/>
          <w:sz w:val="21"/>
          <w:szCs w:val="21"/>
        </w:rPr>
      </w:pPr>
      <w:r>
        <w:rPr>
          <w:rFonts w:ascii="Arial" w:hAnsi="Arial" w:cs="Arial"/>
          <w:sz w:val="21"/>
          <w:szCs w:val="21"/>
        </w:rPr>
        <w:t>         Trong buổi lễ phát động hưởng ứng ngày Chuyển đổi số bắt đầu từ ngày 01/10 từ ngày đến 10/10/2024. Tổ Công nghệ số cộng đồng sẽ trực tiếp đến từng hộ gia đình trên địa bàn thực hiện việc hỗ trợ</w:t>
      </w:r>
      <w:proofErr w:type="gramStart"/>
      <w:r>
        <w:rPr>
          <w:rFonts w:ascii="Arial" w:hAnsi="Arial" w:cs="Arial"/>
          <w:sz w:val="21"/>
          <w:szCs w:val="21"/>
        </w:rPr>
        <w:t>  ca</w:t>
      </w:r>
      <w:proofErr w:type="gramEnd"/>
      <w:r>
        <w:rPr>
          <w:rFonts w:ascii="Arial" w:hAnsi="Arial" w:cs="Arial"/>
          <w:sz w:val="21"/>
          <w:szCs w:val="21"/>
        </w:rPr>
        <w:t>̀i đặt chữ ký số cho người dân, hướng dẫn người dân sử dụng dịch vụ công trực tuyến, thanh toán không dùng tiền mặt, cách thức mua bán trên sàn thương mại điện tử Việt Nam, kỹ năng tự bảo vệ bản thân và gia đình trên môi trường mạng, kỹ năng tìm kiếm thông tin hiệu quả trên Internet, khai thác ứng dụng VNeID, VssID.</w:t>
      </w:r>
    </w:p>
    <w:p w:rsidR="008E12B2" w:rsidRDefault="00DD0859">
      <w:bookmarkStart w:id="0" w:name="_GoBack"/>
      <w:bookmarkEnd w:id="0"/>
    </w:p>
    <w:sectPr w:rsidR="008E1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9C2"/>
    <w:rsid w:val="000E2665"/>
    <w:rsid w:val="00121C81"/>
    <w:rsid w:val="0013412A"/>
    <w:rsid w:val="00BE6FB0"/>
    <w:rsid w:val="00DD0859"/>
    <w:rsid w:val="00E7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E9F9D-8F08-44A9-83F9-3B0358AF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08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0859"/>
    <w:rPr>
      <w:b/>
      <w:bCs/>
    </w:rPr>
  </w:style>
  <w:style w:type="character" w:styleId="Emphasis">
    <w:name w:val="Emphasis"/>
    <w:basedOn w:val="DefaultParagraphFont"/>
    <w:uiPriority w:val="20"/>
    <w:qFormat/>
    <w:rsid w:val="00DD08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21865">
      <w:bodyDiv w:val="1"/>
      <w:marLeft w:val="0"/>
      <w:marRight w:val="0"/>
      <w:marTop w:val="0"/>
      <w:marBottom w:val="0"/>
      <w:divBdr>
        <w:top w:val="none" w:sz="0" w:space="0" w:color="auto"/>
        <w:left w:val="none" w:sz="0" w:space="0" w:color="auto"/>
        <w:bottom w:val="none" w:sz="0" w:space="0" w:color="auto"/>
        <w:right w:val="none" w:sz="0" w:space="0" w:color="auto"/>
      </w:divBdr>
      <w:divsChild>
        <w:div w:id="369304648">
          <w:marLeft w:val="0"/>
          <w:marRight w:val="0"/>
          <w:marTop w:val="0"/>
          <w:marBottom w:val="0"/>
          <w:divBdr>
            <w:top w:val="none" w:sz="0" w:space="0" w:color="auto"/>
            <w:left w:val="none" w:sz="0" w:space="0" w:color="auto"/>
            <w:bottom w:val="none" w:sz="0" w:space="0" w:color="auto"/>
            <w:right w:val="none" w:sz="0" w:space="0" w:color="auto"/>
          </w:divBdr>
          <w:divsChild>
            <w:div w:id="50731834">
              <w:marLeft w:val="0"/>
              <w:marRight w:val="0"/>
              <w:marTop w:val="0"/>
              <w:marBottom w:val="0"/>
              <w:divBdr>
                <w:top w:val="none" w:sz="0" w:space="0" w:color="auto"/>
                <w:left w:val="none" w:sz="0" w:space="0" w:color="auto"/>
                <w:bottom w:val="none" w:sz="0" w:space="0" w:color="auto"/>
                <w:right w:val="none" w:sz="0" w:space="0" w:color="auto"/>
              </w:divBdr>
            </w:div>
          </w:divsChild>
        </w:div>
        <w:div w:id="1459370035">
          <w:marLeft w:val="0"/>
          <w:marRight w:val="0"/>
          <w:marTop w:val="0"/>
          <w:marBottom w:val="0"/>
          <w:divBdr>
            <w:top w:val="none" w:sz="0" w:space="0" w:color="auto"/>
            <w:left w:val="none" w:sz="0" w:space="0" w:color="auto"/>
            <w:bottom w:val="none" w:sz="0" w:space="0" w:color="auto"/>
            <w:right w:val="none" w:sz="0" w:space="0" w:color="auto"/>
          </w:divBdr>
          <w:divsChild>
            <w:div w:id="201321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2025-02-18T06:51:00Z</dcterms:created>
  <dcterms:modified xsi:type="dcterms:W3CDTF">2025-02-18T06:51:00Z</dcterms:modified>
</cp:coreProperties>
</file>